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Layout w:type="fixed"/>
        <w:tblLook w:val="0400"/>
      </w:tblPr>
      <w:tblGrid>
        <w:gridCol w:w="2070"/>
        <w:gridCol w:w="7650"/>
        <w:tblGridChange w:id="0">
          <w:tblGrid>
            <w:gridCol w:w="2070"/>
            <w:gridCol w:w="765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576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0"/>
                <w:i w:val="0"/>
                <w:smallCaps w:val="1"/>
                <w:strike w:val="0"/>
                <w:color w:val="7c9e0e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LINCOLN MARQUES DE OLIVEIRA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c9e0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7c9e0e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Pessoais: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Rua </w:t>
            </w:r>
            <w:r w:rsidDel="00000000" w:rsidR="00000000" w:rsidRPr="00000000">
              <w:rPr>
                <w:color w:val="000000"/>
                <w:rtl w:val="0"/>
              </w:rPr>
              <w:t xml:space="preserve">Georges Mansur Nabhan nº109 CEP: 04182-060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 civil: Solteiro Telefone: (11) 3941-6745 Celular: (11) 95877-0521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 links.marques.oliveira@gmail.com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Objetivo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347.0" w:type="dxa"/>
              <w:jc w:val="left"/>
              <w:tblLayout w:type="fixed"/>
              <w:tblLook w:val="0400"/>
            </w:tblPr>
            <w:tblGrid>
              <w:gridCol w:w="7347"/>
              <w:tblGridChange w:id="0">
                <w:tblGrid>
                  <w:gridCol w:w="734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Desenvolver-me tanto profissionalmente quanto pessoalmente, obter conhecimento que aumente minha qualificação na área de atuação e destacar-me no mercado.</w:t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Habilidades e Competências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347.0" w:type="dxa"/>
              <w:jc w:val="left"/>
              <w:tblLayout w:type="fixed"/>
              <w:tblLook w:val="0400"/>
            </w:tblPr>
            <w:tblGrid>
              <w:gridCol w:w="7347"/>
              <w:tblGridChange w:id="0">
                <w:tblGrid>
                  <w:gridCol w:w="734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Habilidade com pacote office, área financeira, operação de caixa, organização de loja resolução de problemas, em relações interpessoais, em argumentar, liderar e facilidade em aprender e me desenvolver.  </w:t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Experiência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347.0" w:type="dxa"/>
              <w:jc w:val="left"/>
              <w:tblLayout w:type="fixed"/>
              <w:tblLook w:val="0400"/>
            </w:tblPr>
            <w:tblGrid>
              <w:gridCol w:w="7347"/>
              <w:tblGridChange w:id="0">
                <w:tblGrid>
                  <w:gridCol w:w="734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5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Telemarketing/BackOffice - Empresa: Orcozol - Assessoria e consultoria de cobrança</w:t>
                  </w:r>
                </w:p>
                <w:p w:rsidR="00000000" w:rsidDel="00000000" w:rsidP="00000000" w:rsidRDefault="00000000" w:rsidRPr="00000000" w14:paraId="00000017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14/03/2011 - 18/03/2013</w:t>
                  </w:r>
                </w:p>
                <w:p w:rsidR="00000000" w:rsidDel="00000000" w:rsidP="00000000" w:rsidRDefault="00000000" w:rsidRPr="00000000" w14:paraId="00000018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 Área de atuação: Contatos telefônicos com clientes, cobrança e administração de cadastros.</w:t>
                  </w:r>
                </w:p>
                <w:p w:rsidR="00000000" w:rsidDel="00000000" w:rsidP="00000000" w:rsidRDefault="00000000" w:rsidRPr="00000000" w14:paraId="0000001A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Auxiliar de Vendas/Caixa-líder - Livraria Cultura, Shopping Villa Lobos.</w:t>
                  </w:r>
                </w:p>
                <w:p w:rsidR="00000000" w:rsidDel="00000000" w:rsidP="00000000" w:rsidRDefault="00000000" w:rsidRPr="00000000" w14:paraId="0000001C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15/07/2013 - 23/03/2020</w:t>
                  </w:r>
                </w:p>
                <w:p w:rsidR="00000000" w:rsidDel="00000000" w:rsidP="00000000" w:rsidRDefault="00000000" w:rsidRPr="00000000" w14:paraId="0000001D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Área de atuação: Auxiliar de vendas: organização de setor, triagem e contato com cliente. Caixa-líder: auxílio ao financeiro, controle e conferência de caixa, líder da equipe de auxiliar de vendas e operador de caixa..</w:t>
                  </w:r>
                </w:p>
                <w:p w:rsidR="00000000" w:rsidDel="00000000" w:rsidP="00000000" w:rsidRDefault="00000000" w:rsidRPr="00000000" w14:paraId="0000001F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5" w:hRule="atLeast"/>
        </w:trPr>
        <w:tc>
          <w:tcPr/>
          <w:p w:rsidR="00000000" w:rsidDel="00000000" w:rsidP="00000000" w:rsidRDefault="00000000" w:rsidRPr="00000000" w14:paraId="00000021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Educação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347.0" w:type="dxa"/>
              <w:jc w:val="left"/>
              <w:tblLayout w:type="fixed"/>
              <w:tblLook w:val="0400"/>
            </w:tblPr>
            <w:tblGrid>
              <w:gridCol w:w="7347"/>
              <w:tblGridChange w:id="0">
                <w:tblGrid>
                  <w:gridCol w:w="734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23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E.E. Zuleika de Barros Martins Ferreira</w:t>
                  </w:r>
                </w:p>
                <w:p w:rsidR="00000000" w:rsidDel="00000000" w:rsidP="00000000" w:rsidRDefault="00000000" w:rsidRPr="00000000" w14:paraId="00000024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spacing w:line="240" w:lineRule="auto"/>
                    <w:rPr/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  <w:t xml:space="preserve">Universidade Nove de Julho – Jornalismo (Incompleto)</w:t>
                  </w:r>
                </w:p>
                <w:p w:rsidR="00000000" w:rsidDel="00000000" w:rsidP="00000000" w:rsidRDefault="00000000" w:rsidRPr="00000000" w14:paraId="00000026">
                  <w:pPr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Escola Firebird de bombeiro civil – Curso de APH (Atendimento pré-hospitalar) formação dia 30/11/2019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9" w:w="11907"/>
      <w:pgMar w:bottom="432" w:top="1512" w:left="936" w:right="158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1"/>
        <w:strike w:val="0"/>
        <w:color w:val="7c9e0e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7c9e0e"/>
        <w:sz w:val="16"/>
        <w:szCs w:val="16"/>
        <w:u w:val="none"/>
        <w:shd w:fill="auto" w:val="clear"/>
        <w:vertAlign w:val="baseline"/>
        <w:rtl w:val="0"/>
      </w:rPr>
      <w:t xml:space="preserve">Página</w:t>
    </w: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7c9e0e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62626"/>
        <w:sz w:val="18"/>
        <w:szCs w:val="18"/>
        <w:lang w:val="pt-BR"/>
      </w:rPr>
    </w:rPrDefault>
    <w:pPrDefault>
      <w:pPr>
        <w:spacing w:after="18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right w:color="7c9e0e" w:space="4" w:sz="8" w:val="single"/>
      </w:pBdr>
      <w:spacing w:after="0" w:line="240" w:lineRule="auto"/>
      <w:jc w:val="right"/>
    </w:pPr>
    <w:rPr>
      <w:b w:val="1"/>
      <w:smallCaps w:val="1"/>
      <w:color w:val="7c9e0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smallCaps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lineRule="auto"/>
    </w:pPr>
    <w:rPr>
      <w:smallCaps w:val="1"/>
      <w:color w:val="7f7f7f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4.0" w:type="dxa"/>
        <w:bottom w:w="360.0" w:type="dxa"/>
        <w:right w:w="144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